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E2" w:rsidRPr="00F51EED" w:rsidRDefault="006F3F10" w:rsidP="00850DE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 w:rsidRPr="006F3F10">
        <w:rPr>
          <w:noProof/>
        </w:rPr>
        <w:pict>
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7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8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9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0" o:title="" cropbottom="9600f"/>
            </v:shape>
          </v:group>
        </w:pict>
      </w:r>
      <w:r w:rsidR="00850DE2">
        <w:rPr>
          <w:rFonts w:ascii="Cambria" w:hAnsi="Cambria"/>
        </w:rPr>
        <w:t xml:space="preserve"> </w:t>
      </w:r>
      <w:r w:rsidR="00850DE2">
        <w:rPr>
          <w:rFonts w:ascii="Cambria" w:hAnsi="Cambria"/>
        </w:rPr>
        <w:tab/>
        <w:t xml:space="preserve">   </w:t>
      </w:r>
      <w:r w:rsidR="00850DE2">
        <w:rPr>
          <w:rFonts w:ascii="Cambria" w:hAnsi="Cambria"/>
          <w:noProof/>
        </w:rPr>
        <w:t xml:space="preserve">   </w:t>
      </w:r>
      <w:r w:rsidR="00850DE2">
        <w:rPr>
          <w:rFonts w:ascii="Cambria" w:hAnsi="Cambria"/>
        </w:rPr>
        <w:t xml:space="preserve"> </w:t>
      </w:r>
      <w:r w:rsidR="00850DE2">
        <w:rPr>
          <w:rFonts w:ascii="Cambria" w:hAnsi="Cambria"/>
          <w:i/>
          <w:iCs/>
        </w:rPr>
        <w:t xml:space="preserve"> </w:t>
      </w:r>
      <w:r w:rsidR="00850DE2" w:rsidRPr="00F51EED">
        <w:rPr>
          <w:rFonts w:ascii="Cambria" w:hAnsi="Cambria"/>
          <w:i/>
          <w:iCs/>
          <w:lang w:val="ru-RU"/>
        </w:rPr>
        <w:t xml:space="preserve">     </w:t>
      </w:r>
      <w:r w:rsidR="00850DE2">
        <w:rPr>
          <w:rFonts w:ascii="Cambria" w:hAnsi="Cambria"/>
          <w:i/>
          <w:iCs/>
        </w:rPr>
        <w:t xml:space="preserve">  </w:t>
      </w:r>
      <w:r w:rsidR="00850DE2">
        <w:rPr>
          <w:rFonts w:ascii="Cambria" w:hAnsi="Cambria"/>
          <w:szCs w:val="28"/>
        </w:rPr>
        <w:t xml:space="preserve"> </w:t>
      </w:r>
    </w:p>
    <w:p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b/>
          <w:sz w:val="24"/>
          <w:szCs w:val="24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850DE2" w:rsidRDefault="00850DE2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4"/>
          <w:szCs w:val="24"/>
        </w:rPr>
      </w:pPr>
    </w:p>
    <w:p w:rsidR="00AC1F38" w:rsidRPr="00AB3A73" w:rsidRDefault="00AB3A73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4"/>
          <w:szCs w:val="24"/>
        </w:rPr>
      </w:pPr>
      <w:r w:rsidRPr="00AB3A73">
        <w:rPr>
          <w:b/>
          <w:sz w:val="24"/>
          <w:szCs w:val="24"/>
        </w:rPr>
        <w:t>Приложение №</w:t>
      </w:r>
      <w:r w:rsidR="00BD1EE1">
        <w:rPr>
          <w:b/>
          <w:sz w:val="24"/>
          <w:szCs w:val="24"/>
        </w:rPr>
        <w:t>1</w:t>
      </w:r>
      <w:r w:rsidR="00000CAE">
        <w:rPr>
          <w:b/>
          <w:sz w:val="24"/>
          <w:szCs w:val="24"/>
        </w:rPr>
        <w:t>4</w:t>
      </w:r>
    </w:p>
    <w:p w:rsidR="00AB3A73" w:rsidRDefault="00AB3A73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AC1F38" w:rsidRDefault="00AC1F38" w:rsidP="00E8704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ИЗЧИСЛЕНИЕ НА МИНИМАЛНИЯ СТАНДАРТЕН ПРОИЗВОДСТВЕН ОБЕМ НА СТОПАНСТВОТО КЪМ ДАТАТА НА ПОДАВАНЕ НА </w:t>
      </w:r>
      <w:r w:rsidR="00E87043">
        <w:rPr>
          <w:b/>
          <w:sz w:val="24"/>
        </w:rPr>
        <w:t xml:space="preserve">ПРОЕКТНОТО ПРЕДЛОЖЕНИЕ </w:t>
      </w:r>
    </w:p>
    <w:p w:rsidR="00AC1F38" w:rsidRPr="0026407C" w:rsidRDefault="00AC1F38" w:rsidP="00E4797A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0"/>
        <w:gridCol w:w="1367"/>
        <w:gridCol w:w="1823"/>
        <w:gridCol w:w="1302"/>
        <w:gridCol w:w="1523"/>
        <w:gridCol w:w="2623"/>
      </w:tblGrid>
      <w:tr w:rsidR="00E31B93" w:rsidRPr="004B0665" w:rsidTr="00E31B93">
        <w:trPr>
          <w:jc w:val="center"/>
        </w:trPr>
        <w:tc>
          <w:tcPr>
            <w:tcW w:w="77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78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746" w:type="pct"/>
          </w:tcPr>
          <w:p w:rsidR="00E31B93" w:rsidRP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69" w:type="pct"/>
          </w:tcPr>
          <w:p w:rsid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Период, в рамките на който ще се извърши засаждането/</w:t>
            </w:r>
          </w:p>
          <w:p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засяването</w:t>
            </w:r>
          </w:p>
        </w:tc>
        <w:tc>
          <w:tcPr>
            <w:tcW w:w="874" w:type="pct"/>
          </w:tcPr>
          <w:p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засаждането/засяването</w:t>
            </w:r>
          </w:p>
        </w:tc>
      </w:tr>
      <w:tr w:rsidR="00E31B93" w:rsidRPr="004B0665" w:rsidTr="00E31B93">
        <w:trPr>
          <w:jc w:val="center"/>
        </w:trPr>
        <w:tc>
          <w:tcPr>
            <w:tcW w:w="77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8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4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E31B93" w:rsidRPr="004B0665" w:rsidTr="00E31B93">
        <w:trPr>
          <w:jc w:val="center"/>
        </w:trPr>
        <w:tc>
          <w:tcPr>
            <w:tcW w:w="77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8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4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0"/>
        <w:gridCol w:w="1368"/>
        <w:gridCol w:w="1352"/>
        <w:gridCol w:w="1747"/>
        <w:gridCol w:w="1521"/>
        <w:gridCol w:w="2622"/>
      </w:tblGrid>
      <w:tr w:rsidR="00E31B93" w:rsidRPr="004B0665" w:rsidTr="00F51EED">
        <w:trPr>
          <w:jc w:val="center"/>
        </w:trPr>
        <w:tc>
          <w:tcPr>
            <w:tcW w:w="682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686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678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876" w:type="pct"/>
          </w:tcPr>
          <w:p w:rsidR="00E31B93" w:rsidRPr="00E31B93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63" w:type="pct"/>
          </w:tcPr>
          <w:p w:rsidR="00E31B93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Период, в рамките на който ще се извърши засаждането/</w:t>
            </w:r>
          </w:p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lastRenderedPageBreak/>
              <w:t>засяването</w:t>
            </w:r>
          </w:p>
        </w:tc>
        <w:tc>
          <w:tcPr>
            <w:tcW w:w="1315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lastRenderedPageBreak/>
              <w:t>Поземлен/и имот/и, върху които ще се извърши засаждането/засяването</w:t>
            </w:r>
          </w:p>
        </w:tc>
      </w:tr>
      <w:tr w:rsidR="00E31B93" w:rsidRPr="004B0665" w:rsidTr="00F51EED">
        <w:trPr>
          <w:jc w:val="center"/>
        </w:trPr>
        <w:tc>
          <w:tcPr>
            <w:tcW w:w="682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86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78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6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3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15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E31B93" w:rsidRPr="004B0665" w:rsidTr="00F51EED">
        <w:trPr>
          <w:jc w:val="center"/>
        </w:trPr>
        <w:tc>
          <w:tcPr>
            <w:tcW w:w="682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86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78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6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3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15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1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9"/>
        <w:gridCol w:w="1828"/>
        <w:gridCol w:w="1565"/>
        <w:gridCol w:w="1340"/>
        <w:gridCol w:w="1220"/>
        <w:gridCol w:w="1489"/>
        <w:gridCol w:w="1743"/>
      </w:tblGrid>
      <w:tr w:rsidR="00E31B93" w:rsidRPr="004B0665" w:rsidTr="00F51EED">
        <w:trPr>
          <w:jc w:val="center"/>
        </w:trPr>
        <w:tc>
          <w:tcPr>
            <w:tcW w:w="50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895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76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65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597" w:type="pct"/>
          </w:tcPr>
          <w:p w:rsidR="00E31B93" w:rsidRP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29" w:type="pct"/>
          </w:tcPr>
          <w:p w:rsid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Период, в рамките на който ще се извърши засаждането/</w:t>
            </w:r>
          </w:p>
          <w:p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засяването</w:t>
            </w:r>
          </w:p>
        </w:tc>
        <w:tc>
          <w:tcPr>
            <w:tcW w:w="853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E31B93" w:rsidRPr="004B0665" w:rsidTr="00F51EED">
        <w:trPr>
          <w:jc w:val="center"/>
        </w:trPr>
        <w:tc>
          <w:tcPr>
            <w:tcW w:w="50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7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3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E31B93" w:rsidRPr="004B0665" w:rsidTr="00F51EED">
        <w:trPr>
          <w:jc w:val="center"/>
        </w:trPr>
        <w:tc>
          <w:tcPr>
            <w:tcW w:w="50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7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3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E31B93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 xml:space="preserve">опис, заверен от официален ветеринарен лекар не по-рано от 4 месеца преди датата на подаване </w:t>
      </w:r>
      <w:r w:rsidR="00E31B93">
        <w:rPr>
          <w:sz w:val="24"/>
          <w:lang w:eastAsia="en-US"/>
        </w:rPr>
        <w:t xml:space="preserve">проектното предложение </w:t>
      </w:r>
      <w:r w:rsidRPr="004B0665">
        <w:rPr>
          <w:sz w:val="24"/>
          <w:lang w:eastAsia="en-US"/>
        </w:rPr>
        <w:t>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51"/>
        <w:gridCol w:w="3847"/>
      </w:tblGrid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730AE7" w:rsidRDefault="00AC1F38" w:rsidP="00AC1F38">
      <w:pPr>
        <w:rPr>
          <w:rFonts w:ascii="Calibri" w:hAnsi="Calibri"/>
          <w:sz w:val="22"/>
          <w:szCs w:val="22"/>
          <w:lang w:val="en-US"/>
        </w:rPr>
      </w:pPr>
    </w:p>
    <w:p w:rsidR="001A7EF8" w:rsidRPr="00F51EED" w:rsidRDefault="001A7EF8" w:rsidP="001A7EF8">
      <w:pPr>
        <w:jc w:val="both"/>
        <w:rPr>
          <w:color w:val="000000" w:themeColor="text1"/>
          <w:sz w:val="24"/>
          <w:szCs w:val="24"/>
          <w:lang w:val="ru-RU"/>
        </w:rPr>
      </w:pPr>
      <w:r w:rsidRPr="0039342D">
        <w:rPr>
          <w:color w:val="000000" w:themeColor="text1"/>
          <w:sz w:val="24"/>
          <w:szCs w:val="24"/>
        </w:rPr>
        <w:t>Минималният  стандартен производствен обем на земеделското  ми  стопанство е:</w:t>
      </w:r>
    </w:p>
    <w:p w:rsidR="0039342D" w:rsidRPr="00F51EED" w:rsidRDefault="0039342D" w:rsidP="001A7EF8">
      <w:pPr>
        <w:jc w:val="both"/>
        <w:rPr>
          <w:color w:val="000000" w:themeColor="text1"/>
          <w:sz w:val="24"/>
          <w:szCs w:val="24"/>
          <w:lang w:val="ru-RU"/>
        </w:rPr>
      </w:pPr>
    </w:p>
    <w:p w:rsidR="00730AE7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sym w:font="Wingdings" w:char="F06F"/>
      </w:r>
      <w:r w:rsidRPr="0039342D">
        <w:rPr>
          <w:color w:val="000000" w:themeColor="text1"/>
          <w:sz w:val="24"/>
          <w:szCs w:val="24"/>
        </w:rPr>
        <w:t xml:space="preserve">    от </w:t>
      </w:r>
      <w:r w:rsidR="00F51EED">
        <w:rPr>
          <w:color w:val="000000" w:themeColor="text1"/>
          <w:sz w:val="24"/>
          <w:szCs w:val="24"/>
        </w:rPr>
        <w:t>2</w:t>
      </w:r>
      <w:r w:rsidRPr="0039342D">
        <w:rPr>
          <w:color w:val="000000" w:themeColor="text1"/>
          <w:sz w:val="24"/>
          <w:szCs w:val="24"/>
        </w:rPr>
        <w:t xml:space="preserve"> 000 евро  до 7</w:t>
      </w:r>
      <w:r w:rsidR="00F51EED">
        <w:rPr>
          <w:color w:val="000000" w:themeColor="text1"/>
          <w:sz w:val="24"/>
          <w:szCs w:val="24"/>
        </w:rPr>
        <w:t> </w:t>
      </w:r>
      <w:r w:rsidRPr="0039342D">
        <w:rPr>
          <w:color w:val="000000" w:themeColor="text1"/>
          <w:sz w:val="24"/>
          <w:szCs w:val="24"/>
        </w:rPr>
        <w:t>999</w:t>
      </w:r>
      <w:r w:rsidR="00F51EED">
        <w:rPr>
          <w:color w:val="000000" w:themeColor="text1"/>
          <w:sz w:val="24"/>
          <w:szCs w:val="24"/>
        </w:rPr>
        <w:t>,99</w:t>
      </w:r>
      <w:r w:rsidRPr="0039342D">
        <w:rPr>
          <w:color w:val="000000" w:themeColor="text1"/>
          <w:sz w:val="24"/>
          <w:szCs w:val="24"/>
        </w:rPr>
        <w:t xml:space="preserve"> евро</w:t>
      </w:r>
      <w:r w:rsidR="00F51EED">
        <w:rPr>
          <w:color w:val="000000" w:themeColor="text1"/>
          <w:sz w:val="24"/>
          <w:szCs w:val="24"/>
        </w:rPr>
        <w:t xml:space="preserve">  вкл.</w:t>
      </w:r>
      <w:r w:rsidRPr="0039342D">
        <w:rPr>
          <w:color w:val="000000" w:themeColor="text1"/>
          <w:sz w:val="24"/>
          <w:szCs w:val="24"/>
        </w:rPr>
        <w:t xml:space="preserve"> СПО</w:t>
      </w:r>
    </w:p>
    <w:p w:rsidR="001A7EF8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sym w:font="Wingdings" w:char="F06F"/>
      </w:r>
      <w:r w:rsidRPr="0039342D">
        <w:rPr>
          <w:color w:val="000000" w:themeColor="text1"/>
          <w:sz w:val="24"/>
          <w:szCs w:val="24"/>
        </w:rPr>
        <w:t xml:space="preserve">    8000 и над 8000 евро СПО</w:t>
      </w:r>
    </w:p>
    <w:p w:rsidR="006D0165" w:rsidRDefault="006D0165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</w:p>
    <w:p w:rsidR="001A7EF8" w:rsidRPr="0039342D" w:rsidRDefault="001A7EF8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r w:rsidRPr="0039342D">
        <w:rPr>
          <w:b/>
          <w:color w:val="000000" w:themeColor="text1"/>
          <w:sz w:val="24"/>
          <w:szCs w:val="24"/>
          <w:lang w:eastAsia="en-US"/>
        </w:rPr>
        <w:t>ДЕКЛАРИРАМ, ЧЕ:</w:t>
      </w:r>
    </w:p>
    <w:p w:rsidR="001A7EF8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 xml:space="preserve">при изчисляване на икономическия размер на стопанството се взема предвид цялата налична в земеделското стопанство земя, включително сгради, помещения и оранжерии, използвани за производствена дейност. </w:t>
      </w:r>
    </w:p>
    <w:p w:rsidR="006D0165" w:rsidRDefault="006D0165" w:rsidP="001A7EF8">
      <w:pPr>
        <w:jc w:val="both"/>
        <w:rPr>
          <w:color w:val="000000" w:themeColor="text1"/>
          <w:sz w:val="24"/>
          <w:szCs w:val="24"/>
        </w:rPr>
      </w:pPr>
    </w:p>
    <w:p w:rsidR="00730AE7" w:rsidRPr="0039342D" w:rsidRDefault="001A7EF8" w:rsidP="001A7EF8">
      <w:pPr>
        <w:jc w:val="both"/>
        <w:rPr>
          <w:i/>
          <w:iCs/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>/</w:t>
      </w:r>
      <w:r w:rsidRPr="0039342D">
        <w:rPr>
          <w:i/>
          <w:iCs/>
          <w:color w:val="000000" w:themeColor="text1"/>
          <w:sz w:val="24"/>
          <w:szCs w:val="24"/>
        </w:rPr>
        <w:t xml:space="preserve">декларира се от кандидати с минималният стандартен производствен обем на земеделското стопанство    от </w:t>
      </w:r>
      <w:r w:rsidR="00F51EED">
        <w:rPr>
          <w:i/>
          <w:iCs/>
          <w:color w:val="000000" w:themeColor="text1"/>
          <w:sz w:val="24"/>
          <w:szCs w:val="24"/>
        </w:rPr>
        <w:t>2</w:t>
      </w:r>
      <w:r w:rsidRPr="0039342D">
        <w:rPr>
          <w:i/>
          <w:iCs/>
          <w:color w:val="000000" w:themeColor="text1"/>
          <w:sz w:val="24"/>
          <w:szCs w:val="24"/>
        </w:rPr>
        <w:t xml:space="preserve"> 000 евро  до 7</w:t>
      </w:r>
      <w:r w:rsidR="00F51EED">
        <w:rPr>
          <w:i/>
          <w:iCs/>
          <w:color w:val="000000" w:themeColor="text1"/>
          <w:sz w:val="24"/>
          <w:szCs w:val="24"/>
        </w:rPr>
        <w:t> </w:t>
      </w:r>
      <w:r w:rsidRPr="0039342D">
        <w:rPr>
          <w:i/>
          <w:iCs/>
          <w:color w:val="000000" w:themeColor="text1"/>
          <w:sz w:val="24"/>
          <w:szCs w:val="24"/>
        </w:rPr>
        <w:t>999</w:t>
      </w:r>
      <w:r w:rsidR="00F51EED">
        <w:rPr>
          <w:i/>
          <w:iCs/>
          <w:color w:val="000000" w:themeColor="text1"/>
          <w:sz w:val="24"/>
          <w:szCs w:val="24"/>
        </w:rPr>
        <w:t>,99</w:t>
      </w:r>
      <w:r w:rsidRPr="0039342D">
        <w:rPr>
          <w:i/>
          <w:iCs/>
          <w:color w:val="000000" w:themeColor="text1"/>
          <w:sz w:val="24"/>
          <w:szCs w:val="24"/>
        </w:rPr>
        <w:t xml:space="preserve"> евро СПО/.</w:t>
      </w:r>
    </w:p>
    <w:p w:rsidR="001A7EF8" w:rsidRPr="00076457" w:rsidRDefault="001A7EF8" w:rsidP="001A7EF8">
      <w:pPr>
        <w:jc w:val="both"/>
        <w:rPr>
          <w:i/>
          <w:iCs/>
          <w:color w:val="FF0000"/>
          <w:sz w:val="24"/>
          <w:szCs w:val="24"/>
        </w:rPr>
      </w:pPr>
    </w:p>
    <w:p w:rsidR="001A7EF8" w:rsidRPr="00076457" w:rsidRDefault="001A7EF8" w:rsidP="001A7EF8">
      <w:pPr>
        <w:jc w:val="both"/>
        <w:rPr>
          <w:i/>
          <w:iCs/>
          <w:color w:val="FF0000"/>
          <w:sz w:val="24"/>
          <w:szCs w:val="24"/>
        </w:rPr>
      </w:pPr>
    </w:p>
    <w:p w:rsidR="001A7EF8" w:rsidRPr="0039342D" w:rsidRDefault="001A7EF8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r w:rsidRPr="0039342D">
        <w:rPr>
          <w:b/>
          <w:color w:val="000000" w:themeColor="text1"/>
          <w:sz w:val="24"/>
          <w:szCs w:val="24"/>
          <w:lang w:eastAsia="en-US"/>
        </w:rPr>
        <w:t>ДЕКЛАРИРАМ, ЧЕ:</w:t>
      </w:r>
    </w:p>
    <w:p w:rsidR="001A7EF8" w:rsidRPr="0039342D" w:rsidRDefault="001A7EF8" w:rsidP="001A7EF8">
      <w:pPr>
        <w:widowControl/>
        <w:autoSpaceDE/>
        <w:autoSpaceDN/>
        <w:adjustRightInd/>
        <w:spacing w:line="276" w:lineRule="auto"/>
        <w:jc w:val="center"/>
        <w:rPr>
          <w:color w:val="000000" w:themeColor="text1"/>
          <w:sz w:val="24"/>
          <w:szCs w:val="24"/>
          <w:lang w:eastAsia="en-US"/>
        </w:rPr>
      </w:pPr>
    </w:p>
    <w:p w:rsidR="00076457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>при изчисляване на икономическия размер на стопанството не са налице обстоятелства, посочени т.</w:t>
      </w:r>
      <w:r w:rsidR="00F51EED">
        <w:rPr>
          <w:color w:val="000000" w:themeColor="text1"/>
          <w:sz w:val="24"/>
          <w:szCs w:val="24"/>
        </w:rPr>
        <w:t xml:space="preserve">7 </w:t>
      </w:r>
      <w:r w:rsidRPr="0039342D">
        <w:rPr>
          <w:color w:val="000000" w:themeColor="text1"/>
          <w:sz w:val="24"/>
          <w:szCs w:val="24"/>
        </w:rPr>
        <w:t>от раздел 11.1. Критерии за допустимост на кандидатите</w:t>
      </w:r>
      <w:r w:rsidR="00076457" w:rsidRPr="0039342D">
        <w:rPr>
          <w:color w:val="000000" w:themeColor="text1"/>
          <w:sz w:val="24"/>
          <w:szCs w:val="24"/>
        </w:rPr>
        <w:t xml:space="preserve"> от Условията за кандидатстване</w:t>
      </w:r>
      <w:r w:rsidRPr="0039342D">
        <w:rPr>
          <w:color w:val="000000" w:themeColor="text1"/>
          <w:sz w:val="24"/>
          <w:szCs w:val="24"/>
        </w:rPr>
        <w:t>, които биха довели минималният стандартен производствен обем на земеделското стопанство ми да надвиши 7</w:t>
      </w:r>
      <w:r w:rsidR="00F51EED">
        <w:rPr>
          <w:color w:val="000000" w:themeColor="text1"/>
          <w:sz w:val="24"/>
          <w:szCs w:val="24"/>
        </w:rPr>
        <w:t> </w:t>
      </w:r>
      <w:r w:rsidRPr="0039342D">
        <w:rPr>
          <w:color w:val="000000" w:themeColor="text1"/>
          <w:sz w:val="24"/>
          <w:szCs w:val="24"/>
        </w:rPr>
        <w:t>999</w:t>
      </w:r>
      <w:r w:rsidR="00F51EED">
        <w:rPr>
          <w:color w:val="000000" w:themeColor="text1"/>
          <w:sz w:val="24"/>
          <w:szCs w:val="24"/>
        </w:rPr>
        <w:t>,99</w:t>
      </w:r>
      <w:r w:rsidRPr="0039342D">
        <w:rPr>
          <w:color w:val="000000" w:themeColor="text1"/>
          <w:sz w:val="24"/>
          <w:szCs w:val="24"/>
        </w:rPr>
        <w:t xml:space="preserve"> евро</w:t>
      </w:r>
      <w:r w:rsidR="00F51EED">
        <w:rPr>
          <w:color w:val="000000" w:themeColor="text1"/>
          <w:sz w:val="24"/>
          <w:szCs w:val="24"/>
        </w:rPr>
        <w:t xml:space="preserve"> вкл </w:t>
      </w:r>
      <w:r w:rsidRPr="0039342D">
        <w:rPr>
          <w:color w:val="000000" w:themeColor="text1"/>
          <w:sz w:val="24"/>
          <w:szCs w:val="24"/>
        </w:rPr>
        <w:t xml:space="preserve"> СПО.  </w:t>
      </w:r>
    </w:p>
    <w:p w:rsidR="001A7EF8" w:rsidRPr="0039342D" w:rsidRDefault="001A7EF8" w:rsidP="001A7EF8">
      <w:pPr>
        <w:jc w:val="both"/>
        <w:rPr>
          <w:i/>
          <w:iCs/>
          <w:color w:val="000000" w:themeColor="text1"/>
          <w:sz w:val="24"/>
          <w:szCs w:val="24"/>
        </w:rPr>
      </w:pPr>
      <w:r w:rsidRPr="0039342D">
        <w:rPr>
          <w:i/>
          <w:iCs/>
          <w:color w:val="000000" w:themeColor="text1"/>
          <w:sz w:val="24"/>
          <w:szCs w:val="24"/>
        </w:rPr>
        <w:t xml:space="preserve">/декларира се от кандидати с минималният стандартен производствен обем на земеделското стопанство    от </w:t>
      </w:r>
      <w:r w:rsidR="00F51EED">
        <w:rPr>
          <w:i/>
          <w:iCs/>
          <w:color w:val="000000" w:themeColor="text1"/>
          <w:sz w:val="24"/>
          <w:szCs w:val="24"/>
        </w:rPr>
        <w:t>2</w:t>
      </w:r>
      <w:r w:rsidRPr="0039342D">
        <w:rPr>
          <w:i/>
          <w:iCs/>
          <w:color w:val="000000" w:themeColor="text1"/>
          <w:sz w:val="24"/>
          <w:szCs w:val="24"/>
        </w:rPr>
        <w:t xml:space="preserve"> 000 евро  до 7</w:t>
      </w:r>
      <w:r w:rsidR="00F51EED">
        <w:rPr>
          <w:i/>
          <w:iCs/>
          <w:color w:val="000000" w:themeColor="text1"/>
          <w:sz w:val="24"/>
          <w:szCs w:val="24"/>
        </w:rPr>
        <w:t> </w:t>
      </w:r>
      <w:r w:rsidRPr="0039342D">
        <w:rPr>
          <w:i/>
          <w:iCs/>
          <w:color w:val="000000" w:themeColor="text1"/>
          <w:sz w:val="24"/>
          <w:szCs w:val="24"/>
        </w:rPr>
        <w:t>999</w:t>
      </w:r>
      <w:r w:rsidR="00F51EED">
        <w:rPr>
          <w:i/>
          <w:iCs/>
          <w:color w:val="000000" w:themeColor="text1"/>
          <w:sz w:val="24"/>
          <w:szCs w:val="24"/>
        </w:rPr>
        <w:t xml:space="preserve">,99 </w:t>
      </w:r>
      <w:r w:rsidRPr="0039342D">
        <w:rPr>
          <w:i/>
          <w:iCs/>
          <w:color w:val="000000" w:themeColor="text1"/>
          <w:sz w:val="24"/>
          <w:szCs w:val="24"/>
        </w:rPr>
        <w:t xml:space="preserve"> евро СПО/.</w:t>
      </w:r>
    </w:p>
    <w:p w:rsidR="001A7EF8" w:rsidRPr="0039342D" w:rsidRDefault="001A7EF8" w:rsidP="001A7EF8">
      <w:pPr>
        <w:jc w:val="both"/>
        <w:rPr>
          <w:i/>
          <w:iCs/>
          <w:color w:val="000000" w:themeColor="text1"/>
          <w:sz w:val="24"/>
          <w:szCs w:val="24"/>
        </w:rPr>
      </w:pPr>
    </w:p>
    <w:p w:rsidR="001A7EF8" w:rsidRPr="001A7EF8" w:rsidRDefault="001A7EF8" w:rsidP="001A7EF8">
      <w:pPr>
        <w:jc w:val="both"/>
        <w:rPr>
          <w:vanish/>
          <w:sz w:val="22"/>
          <w:szCs w:val="22"/>
        </w:rPr>
      </w:pPr>
    </w:p>
    <w:p w:rsidR="00AC1F38" w:rsidRPr="001A7EF8" w:rsidRDefault="00AC1F38" w:rsidP="001A7EF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:rsidR="0039342D" w:rsidRPr="00F51EED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val="ru-RU"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sectPr w:rsidR="0039342D" w:rsidRPr="00F51EED" w:rsidSect="00F51EED">
      <w:headerReference w:type="default" r:id="rId11"/>
      <w:pgSz w:w="11906" w:h="16838"/>
      <w:pgMar w:top="1135" w:right="70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5FC" w:rsidRDefault="00DC75FC" w:rsidP="00AB3A73">
      <w:r>
        <w:separator/>
      </w:r>
    </w:p>
  </w:endnote>
  <w:endnote w:type="continuationSeparator" w:id="0">
    <w:p w:rsidR="00DC75FC" w:rsidRDefault="00DC75FC" w:rsidP="00AB3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5FC" w:rsidRDefault="00DC75FC" w:rsidP="00AB3A73">
      <w:r>
        <w:separator/>
      </w:r>
    </w:p>
  </w:footnote>
  <w:footnote w:type="continuationSeparator" w:id="0">
    <w:p w:rsidR="00DC75FC" w:rsidRDefault="00DC75FC" w:rsidP="00AB3A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A73" w:rsidRDefault="00AB3A7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F38"/>
    <w:rsid w:val="00000CAE"/>
    <w:rsid w:val="00076457"/>
    <w:rsid w:val="000D6255"/>
    <w:rsid w:val="00177849"/>
    <w:rsid w:val="001A7EF8"/>
    <w:rsid w:val="00250306"/>
    <w:rsid w:val="002E346F"/>
    <w:rsid w:val="0038099E"/>
    <w:rsid w:val="00384BED"/>
    <w:rsid w:val="0039342D"/>
    <w:rsid w:val="00512C95"/>
    <w:rsid w:val="005256D2"/>
    <w:rsid w:val="006336C9"/>
    <w:rsid w:val="006D0165"/>
    <w:rsid w:val="006F3F10"/>
    <w:rsid w:val="0070690D"/>
    <w:rsid w:val="00730AE7"/>
    <w:rsid w:val="007A09D2"/>
    <w:rsid w:val="007D725B"/>
    <w:rsid w:val="00850DE2"/>
    <w:rsid w:val="008D4B65"/>
    <w:rsid w:val="009741C3"/>
    <w:rsid w:val="00995E2C"/>
    <w:rsid w:val="009B2170"/>
    <w:rsid w:val="00A2131E"/>
    <w:rsid w:val="00AB3A73"/>
    <w:rsid w:val="00AC0BF1"/>
    <w:rsid w:val="00AC1F38"/>
    <w:rsid w:val="00BD1EE1"/>
    <w:rsid w:val="00C33AB2"/>
    <w:rsid w:val="00C725F7"/>
    <w:rsid w:val="00CC6B22"/>
    <w:rsid w:val="00DC75FC"/>
    <w:rsid w:val="00E31B93"/>
    <w:rsid w:val="00E4797A"/>
    <w:rsid w:val="00E776F9"/>
    <w:rsid w:val="00E87043"/>
    <w:rsid w:val="00F51EED"/>
    <w:rsid w:val="00F61A15"/>
    <w:rsid w:val="00FD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AB3A7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B3A73"/>
    <w:rPr>
      <w:rFonts w:ascii="Tahoma" w:eastAsia="Times New Roman" w:hAnsi="Tahoma" w:cs="Tahoma"/>
      <w:sz w:val="16"/>
      <w:szCs w:val="16"/>
      <w:lang w:eastAsia="bg-BG"/>
    </w:rPr>
  </w:style>
  <w:style w:type="character" w:styleId="ab">
    <w:name w:val="annotation reference"/>
    <w:basedOn w:val="a0"/>
    <w:uiPriority w:val="99"/>
    <w:semiHidden/>
    <w:unhideWhenUsed/>
    <w:rsid w:val="00512C9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12C95"/>
  </w:style>
  <w:style w:type="character" w:customStyle="1" w:styleId="ad">
    <w:name w:val="Текст на коментар Знак"/>
    <w:basedOn w:val="a0"/>
    <w:link w:val="ac"/>
    <w:uiPriority w:val="99"/>
    <w:semiHidden/>
    <w:rsid w:val="00512C9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12C95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512C9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AB3A7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B3A73"/>
    <w:rPr>
      <w:rFonts w:ascii="Tahoma" w:eastAsia="Times New Roman" w:hAnsi="Tahoma" w:cs="Tahoma"/>
      <w:sz w:val="16"/>
      <w:szCs w:val="16"/>
      <w:lang w:eastAsia="bg-BG"/>
    </w:rPr>
  </w:style>
  <w:style w:type="character" w:styleId="ab">
    <w:name w:val="annotation reference"/>
    <w:basedOn w:val="a0"/>
    <w:uiPriority w:val="99"/>
    <w:semiHidden/>
    <w:unhideWhenUsed/>
    <w:rsid w:val="00512C9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12C95"/>
  </w:style>
  <w:style w:type="character" w:customStyle="1" w:styleId="ad">
    <w:name w:val="Текст на коментар Знак"/>
    <w:basedOn w:val="a0"/>
    <w:link w:val="ac"/>
    <w:uiPriority w:val="99"/>
    <w:semiHidden/>
    <w:rsid w:val="00512C9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12C95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512C9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7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chingarov</cp:lastModifiedBy>
  <cp:revision>17</cp:revision>
  <dcterms:created xsi:type="dcterms:W3CDTF">2018-04-04T07:36:00Z</dcterms:created>
  <dcterms:modified xsi:type="dcterms:W3CDTF">2019-11-20T10:49:00Z</dcterms:modified>
</cp:coreProperties>
</file>